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BC51C" w14:textId="77777777" w:rsidR="00D32A94" w:rsidRDefault="005321A2"/>
    <w:p w14:paraId="7D159B36" w14:textId="77777777" w:rsidR="006D10DA" w:rsidRDefault="00ED063F" w:rsidP="00ED063F">
      <w:pPr>
        <w:jc w:val="center"/>
        <w:rPr>
          <w:rFonts w:ascii="Arial" w:hAnsi="Arial" w:cs="Arial"/>
          <w:b/>
          <w:color w:val="006F57"/>
          <w:sz w:val="32"/>
          <w:szCs w:val="32"/>
        </w:rPr>
      </w:pPr>
      <w:r w:rsidRPr="00ED063F">
        <w:rPr>
          <w:rFonts w:ascii="Arial" w:hAnsi="Arial" w:cs="Arial"/>
          <w:b/>
          <w:color w:val="006F57"/>
          <w:sz w:val="32"/>
          <w:szCs w:val="32"/>
        </w:rPr>
        <w:t>Employee Update</w:t>
      </w:r>
    </w:p>
    <w:p w14:paraId="40F050DE" w14:textId="77777777" w:rsidR="0019670D" w:rsidRDefault="00ED063F" w:rsidP="00ED063F">
      <w:pPr>
        <w:rPr>
          <w:rFonts w:ascii="Arial" w:hAnsi="Arial" w:cs="Arial"/>
        </w:rPr>
      </w:pPr>
      <w:r w:rsidRPr="002D4A1E">
        <w:rPr>
          <w:rFonts w:ascii="Arial" w:hAnsi="Arial" w:cs="Arial"/>
          <w:b/>
        </w:rPr>
        <w:t>Overview:</w:t>
      </w:r>
      <w:r w:rsidRPr="002D4A1E">
        <w:rPr>
          <w:rFonts w:ascii="Arial" w:hAnsi="Arial" w:cs="Arial"/>
        </w:rPr>
        <w:t xml:space="preserve"> To better serve our students, staff and faculty, Ivy Tech</w:t>
      </w:r>
      <w:r w:rsidR="002D4A1E" w:rsidRPr="002D4A1E">
        <w:rPr>
          <w:rFonts w:ascii="Arial" w:hAnsi="Arial" w:cs="Arial"/>
        </w:rPr>
        <w:t xml:space="preserve"> </w:t>
      </w:r>
      <w:r w:rsidR="002D4A1E" w:rsidRPr="002D4A1E">
        <w:rPr>
          <w:rFonts w:ascii="Arial" w:hAnsi="Arial" w:cs="Arial"/>
          <w:highlight w:val="yellow"/>
        </w:rPr>
        <w:t>&lt;Insert Campus Name&gt;</w:t>
      </w:r>
      <w:r w:rsidRPr="002D4A1E">
        <w:rPr>
          <w:rFonts w:ascii="Arial" w:hAnsi="Arial" w:cs="Arial"/>
        </w:rPr>
        <w:t xml:space="preserve"> is </w:t>
      </w:r>
      <w:r w:rsidR="0019670D">
        <w:rPr>
          <w:rFonts w:ascii="Arial" w:hAnsi="Arial" w:cs="Arial"/>
        </w:rPr>
        <w:t xml:space="preserve">transitioning from Express Enrollment Weeks to a new enrollment strategy called Tuesdays@TheTech. As you may remember, Express Enrollment focused on getting students through the enrollment checklist in one day, however, the model no longer worked and needed to be reimagined. </w:t>
      </w:r>
    </w:p>
    <w:p w14:paraId="5E5B1E00" w14:textId="77777777" w:rsidR="0019670D" w:rsidRDefault="0019670D" w:rsidP="00ED063F">
      <w:pPr>
        <w:rPr>
          <w:rFonts w:ascii="Arial" w:hAnsi="Arial" w:cs="Arial"/>
        </w:rPr>
      </w:pPr>
      <w:r>
        <w:rPr>
          <w:rFonts w:ascii="Arial" w:hAnsi="Arial" w:cs="Arial"/>
        </w:rPr>
        <w:t>Tuesdays@TheTech</w:t>
      </w:r>
      <w:r w:rsidR="007A7722">
        <w:rPr>
          <w:rFonts w:ascii="Arial" w:hAnsi="Arial" w:cs="Arial"/>
        </w:rPr>
        <w:t xml:space="preserve"> will start in June and will be promoted with a statewide </w:t>
      </w:r>
      <w:hyperlink r:id="rId9" w:history="1">
        <w:r w:rsidR="007A7722" w:rsidRPr="007A7722">
          <w:rPr>
            <w:rStyle w:val="Hyperlink"/>
            <w:rFonts w:ascii="Arial" w:hAnsi="Arial" w:cs="Arial"/>
          </w:rPr>
          <w:t>communications</w:t>
        </w:r>
      </w:hyperlink>
      <w:r w:rsidR="007A7722">
        <w:rPr>
          <w:rFonts w:ascii="Arial" w:hAnsi="Arial" w:cs="Arial"/>
        </w:rPr>
        <w:t xml:space="preserve"> and advertising campaign that is designed to drive both virtual and in-person traffic to campuses for registration support.  </w:t>
      </w:r>
    </w:p>
    <w:p w14:paraId="1A3E1240" w14:textId="76D7EB5E" w:rsidR="0089370E" w:rsidRDefault="00ED063F" w:rsidP="00ED063F">
      <w:pPr>
        <w:rPr>
          <w:rFonts w:ascii="Arial" w:hAnsi="Arial" w:cs="Arial"/>
        </w:rPr>
      </w:pPr>
      <w:r w:rsidRPr="002D4A1E">
        <w:rPr>
          <w:rFonts w:ascii="Arial" w:hAnsi="Arial" w:cs="Arial"/>
        </w:rPr>
        <w:t>In general</w:t>
      </w:r>
      <w:r w:rsidR="007A7722">
        <w:rPr>
          <w:rFonts w:ascii="Arial" w:hAnsi="Arial" w:cs="Arial"/>
        </w:rPr>
        <w:t>,</w:t>
      </w:r>
      <w:r w:rsidRPr="002D4A1E">
        <w:rPr>
          <w:rFonts w:ascii="Arial" w:hAnsi="Arial" w:cs="Arial"/>
        </w:rPr>
        <w:t xml:space="preserve"> students will be able to get enrollment support,</w:t>
      </w:r>
      <w:r w:rsidR="007A7722">
        <w:rPr>
          <w:rFonts w:ascii="Arial" w:hAnsi="Arial" w:cs="Arial"/>
        </w:rPr>
        <w:t xml:space="preserve"> financial aid help, and registration assistance as well as tour campuses during Tuesdays@TheTech events. </w:t>
      </w:r>
      <w:r w:rsidRPr="002D4A1E">
        <w:rPr>
          <w:rFonts w:ascii="Arial" w:hAnsi="Arial" w:cs="Arial"/>
        </w:rPr>
        <w:t xml:space="preserve"> </w:t>
      </w:r>
      <w:r w:rsidR="0089370E">
        <w:rPr>
          <w:rFonts w:ascii="Arial" w:hAnsi="Arial" w:cs="Arial"/>
        </w:rPr>
        <w:t>Other activities may be incorporated into the Tuesdays@TheTech events, including School Spotlight, 21</w:t>
      </w:r>
      <w:r w:rsidR="0089370E" w:rsidRPr="000E26BD">
        <w:rPr>
          <w:rFonts w:ascii="Arial" w:hAnsi="Arial" w:cs="Arial"/>
          <w:vertAlign w:val="superscript"/>
        </w:rPr>
        <w:t>st</w:t>
      </w:r>
      <w:r w:rsidR="0089370E">
        <w:rPr>
          <w:rFonts w:ascii="Arial" w:hAnsi="Arial" w:cs="Arial"/>
        </w:rPr>
        <w:t xml:space="preserve"> Century Scholars recruitment, and others, depending on enrollment goals.</w:t>
      </w:r>
    </w:p>
    <w:p w14:paraId="430DAA2F" w14:textId="1404E125" w:rsidR="004736FA" w:rsidRDefault="002D4A1E" w:rsidP="00ED06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overall goals of the program are to </w:t>
      </w:r>
      <w:r w:rsidR="00ED063F" w:rsidRPr="002D4A1E">
        <w:rPr>
          <w:rFonts w:ascii="Arial" w:hAnsi="Arial" w:cs="Arial"/>
        </w:rPr>
        <w:t xml:space="preserve">increase sub-term to sub-term </w:t>
      </w:r>
      <w:r>
        <w:rPr>
          <w:rFonts w:ascii="Arial" w:hAnsi="Arial" w:cs="Arial"/>
        </w:rPr>
        <w:t>r</w:t>
      </w:r>
      <w:r w:rsidR="00ED063F" w:rsidRPr="002D4A1E">
        <w:rPr>
          <w:rFonts w:ascii="Arial" w:hAnsi="Arial" w:cs="Arial"/>
        </w:rPr>
        <w:t xml:space="preserve">etention, improve the student (and staff) experience and successfully register students within 30 days prior to the start of term. </w:t>
      </w:r>
      <w:r>
        <w:rPr>
          <w:rFonts w:ascii="Arial" w:hAnsi="Arial" w:cs="Arial"/>
        </w:rPr>
        <w:t xml:space="preserve">To learn more about Tuesdays@TheTech visit our </w:t>
      </w:r>
      <w:hyperlink r:id="rId10" w:history="1">
        <w:r w:rsidRPr="002D4A1E">
          <w:rPr>
            <w:rStyle w:val="Hyperlink"/>
            <w:rFonts w:ascii="Arial" w:hAnsi="Arial" w:cs="Arial"/>
          </w:rPr>
          <w:t>website</w:t>
        </w:r>
      </w:hyperlink>
      <w:r>
        <w:rPr>
          <w:rFonts w:ascii="Arial" w:hAnsi="Arial" w:cs="Arial"/>
        </w:rPr>
        <w:t xml:space="preserve">. </w:t>
      </w:r>
    </w:p>
    <w:p w14:paraId="1713FF2D" w14:textId="70DA3295" w:rsidR="000E26BD" w:rsidRPr="00D04FC7" w:rsidRDefault="002D4A1E" w:rsidP="00ED063F">
      <w:pPr>
        <w:rPr>
          <w:rFonts w:ascii="Arial" w:hAnsi="Arial" w:cs="Arial"/>
          <w:color w:val="006F57"/>
          <w:sz w:val="28"/>
          <w:szCs w:val="28"/>
        </w:rPr>
      </w:pPr>
      <w:r w:rsidRPr="00D04FC7">
        <w:rPr>
          <w:rFonts w:ascii="Arial" w:hAnsi="Arial" w:cs="Arial"/>
          <w:b/>
          <w:color w:val="006F57"/>
          <w:sz w:val="28"/>
          <w:szCs w:val="28"/>
        </w:rPr>
        <w:t>Below is an overview of important information for our upcoming T@T</w:t>
      </w:r>
      <w:r w:rsidR="007A7722" w:rsidRPr="00D04FC7">
        <w:rPr>
          <w:rFonts w:ascii="Arial" w:hAnsi="Arial" w:cs="Arial"/>
          <w:b/>
          <w:color w:val="006F57"/>
          <w:sz w:val="28"/>
          <w:szCs w:val="28"/>
        </w:rPr>
        <w:t>T</w:t>
      </w:r>
      <w:r w:rsidRPr="00D04FC7">
        <w:rPr>
          <w:rFonts w:ascii="Arial" w:hAnsi="Arial" w:cs="Arial"/>
          <w:b/>
          <w:color w:val="006F57"/>
          <w:sz w:val="28"/>
          <w:szCs w:val="28"/>
        </w:rPr>
        <w:t xml:space="preserve"> event</w:t>
      </w:r>
      <w:r w:rsidR="00D04FC7">
        <w:rPr>
          <w:rFonts w:ascii="Arial" w:hAnsi="Arial" w:cs="Arial"/>
          <w:b/>
          <w:color w:val="006F57"/>
          <w:sz w:val="28"/>
          <w:szCs w:val="28"/>
        </w:rPr>
        <w:t>:</w:t>
      </w:r>
    </w:p>
    <w:p w14:paraId="6C607891" w14:textId="762F7D60" w:rsidR="00ED063F" w:rsidRPr="000E26BD" w:rsidRDefault="002D4A1E" w:rsidP="00ED063F">
      <w:pPr>
        <w:rPr>
          <w:rFonts w:ascii="Arial" w:hAnsi="Arial" w:cs="Arial"/>
          <w:color w:val="006F57"/>
        </w:rPr>
      </w:pPr>
      <w:r>
        <w:rPr>
          <w:rFonts w:ascii="Arial" w:hAnsi="Arial" w:cs="Arial"/>
          <w:b/>
        </w:rPr>
        <w:t>Upcoming T@T Campus Date</w:t>
      </w:r>
      <w:r w:rsidRPr="002D4A1E">
        <w:rPr>
          <w:rFonts w:ascii="Arial" w:hAnsi="Arial" w:cs="Arial"/>
          <w:b/>
        </w:rPr>
        <w:t xml:space="preserve">: </w:t>
      </w:r>
      <w:r w:rsidRPr="002D4A1E">
        <w:rPr>
          <w:rFonts w:ascii="Arial" w:hAnsi="Arial" w:cs="Arial"/>
          <w:b/>
        </w:rPr>
        <w:tab/>
      </w:r>
      <w:r w:rsidRPr="00D04FC7">
        <w:rPr>
          <w:rFonts w:ascii="Arial" w:hAnsi="Arial" w:cs="Arial"/>
          <w:highlight w:val="yellow"/>
        </w:rPr>
        <w:t>&lt;Insert upcoming date&gt;</w:t>
      </w:r>
    </w:p>
    <w:p w14:paraId="4BFE4B4F" w14:textId="546D6B62" w:rsidR="002D4A1E" w:rsidRDefault="002D4A1E" w:rsidP="00ED063F">
      <w:pPr>
        <w:rPr>
          <w:rFonts w:ascii="Arial" w:hAnsi="Arial" w:cs="Arial"/>
        </w:rPr>
      </w:pPr>
      <w:r w:rsidRPr="002D4A1E">
        <w:rPr>
          <w:rFonts w:ascii="Arial" w:hAnsi="Arial" w:cs="Arial"/>
          <w:b/>
        </w:rPr>
        <w:t xml:space="preserve">T@T </w:t>
      </w:r>
      <w:r>
        <w:rPr>
          <w:rFonts w:ascii="Arial" w:hAnsi="Arial" w:cs="Arial"/>
          <w:b/>
        </w:rPr>
        <w:t xml:space="preserve">Event </w:t>
      </w:r>
      <w:r w:rsidRPr="002D4A1E">
        <w:rPr>
          <w:rFonts w:ascii="Arial" w:hAnsi="Arial" w:cs="Arial"/>
          <w:b/>
        </w:rPr>
        <w:t>Times</w:t>
      </w:r>
      <w:r w:rsidR="004E7F1D">
        <w:rPr>
          <w:rFonts w:ascii="Arial" w:hAnsi="Arial" w:cs="Arial"/>
          <w:b/>
        </w:rPr>
        <w:t>/Locations</w:t>
      </w:r>
      <w:r w:rsidRPr="002D4A1E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D04FC7">
        <w:rPr>
          <w:rFonts w:ascii="Arial" w:hAnsi="Arial" w:cs="Arial"/>
          <w:highlight w:val="yellow"/>
        </w:rPr>
        <w:t>&lt;Insert event times&gt;</w:t>
      </w:r>
    </w:p>
    <w:p w14:paraId="759C009E" w14:textId="77777777" w:rsidR="002D4A1E" w:rsidRDefault="002D4A1E" w:rsidP="002D4A1E">
      <w:pPr>
        <w:ind w:left="3600" w:hanging="3600"/>
        <w:rPr>
          <w:rFonts w:ascii="Arial" w:hAnsi="Arial" w:cs="Arial"/>
        </w:rPr>
      </w:pPr>
      <w:r w:rsidRPr="002D4A1E">
        <w:rPr>
          <w:rFonts w:ascii="Arial" w:hAnsi="Arial" w:cs="Arial"/>
          <w:b/>
        </w:rPr>
        <w:t>Teams Required: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D04FC7">
        <w:rPr>
          <w:rFonts w:ascii="Arial" w:hAnsi="Arial" w:cs="Arial"/>
          <w:highlight w:val="yellow"/>
        </w:rPr>
        <w:t>&lt;Insert departments/teams who are required to participate in upcoming event&gt;</w:t>
      </w:r>
    </w:p>
    <w:p w14:paraId="7CD0B551" w14:textId="77777777" w:rsidR="001F05C8" w:rsidRDefault="001F05C8" w:rsidP="002D4A1E">
      <w:pPr>
        <w:ind w:left="3600" w:hanging="3600"/>
        <w:rPr>
          <w:rFonts w:ascii="Arial" w:hAnsi="Arial" w:cs="Arial"/>
        </w:rPr>
      </w:pPr>
      <w:r>
        <w:rPr>
          <w:rFonts w:ascii="Arial" w:hAnsi="Arial" w:cs="Arial"/>
          <w:b/>
        </w:rPr>
        <w:t>Team Arrival Time: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D04FC7">
        <w:rPr>
          <w:rFonts w:ascii="Arial" w:hAnsi="Arial" w:cs="Arial"/>
          <w:highlight w:val="yellow"/>
        </w:rPr>
        <w:t>&lt;Insert time staff needs to arrive for set up&gt;</w:t>
      </w:r>
      <w:bookmarkStart w:id="0" w:name="_GoBack"/>
      <w:bookmarkEnd w:id="0"/>
    </w:p>
    <w:p w14:paraId="6DC8D172" w14:textId="77777777" w:rsidR="002D4A1E" w:rsidRDefault="002D4A1E" w:rsidP="002D4A1E">
      <w:pPr>
        <w:ind w:left="3600" w:hanging="3600"/>
        <w:rPr>
          <w:rFonts w:ascii="Arial" w:hAnsi="Arial" w:cs="Arial"/>
        </w:rPr>
      </w:pPr>
      <w:r>
        <w:rPr>
          <w:rFonts w:ascii="Arial" w:hAnsi="Arial" w:cs="Arial"/>
          <w:b/>
        </w:rPr>
        <w:t>Planned Activities: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D04FC7">
        <w:rPr>
          <w:rFonts w:ascii="Arial" w:hAnsi="Arial" w:cs="Arial"/>
          <w:highlight w:val="yellow"/>
        </w:rPr>
        <w:t>&lt;Insert activities here&gt; (FAFSA workshop, KA assistance, community partner presentation, etc.)</w:t>
      </w:r>
      <w:r>
        <w:rPr>
          <w:rFonts w:ascii="Arial" w:hAnsi="Arial" w:cs="Arial"/>
        </w:rPr>
        <w:t xml:space="preserve"> </w:t>
      </w:r>
    </w:p>
    <w:p w14:paraId="4C17E758" w14:textId="77777777" w:rsidR="002D4A1E" w:rsidRPr="002D4A1E" w:rsidRDefault="002D4A1E" w:rsidP="002D4A1E">
      <w:pPr>
        <w:ind w:left="3600" w:hanging="360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Resources Required: </w:t>
      </w:r>
      <w:r>
        <w:rPr>
          <w:rFonts w:ascii="Arial" w:hAnsi="Arial" w:cs="Arial"/>
          <w:b/>
        </w:rPr>
        <w:tab/>
      </w:r>
      <w:r w:rsidRPr="00D04FC7">
        <w:rPr>
          <w:rFonts w:ascii="Arial" w:hAnsi="Arial" w:cs="Arial"/>
          <w:highlight w:val="yellow"/>
        </w:rPr>
        <w:t xml:space="preserve">&lt;Insert list of items as well as who is responsible for </w:t>
      </w:r>
      <w:r w:rsidR="00F85110" w:rsidRPr="00D04FC7">
        <w:rPr>
          <w:rFonts w:ascii="Arial" w:hAnsi="Arial" w:cs="Arial"/>
          <w:highlight w:val="yellow"/>
        </w:rPr>
        <w:t>bringing</w:t>
      </w:r>
      <w:r w:rsidRPr="00D04FC7">
        <w:rPr>
          <w:rFonts w:ascii="Arial" w:hAnsi="Arial" w:cs="Arial"/>
          <w:highlight w:val="yellow"/>
        </w:rPr>
        <w:t xml:space="preserve"> them&gt;</w:t>
      </w:r>
      <w:r w:rsidR="00F85110" w:rsidRPr="00D04FC7">
        <w:rPr>
          <w:rFonts w:ascii="Arial" w:hAnsi="Arial" w:cs="Arial"/>
          <w:highlight w:val="yellow"/>
        </w:rPr>
        <w:t xml:space="preserve"> (tables, signage, view books, giveaway items etc.)</w:t>
      </w:r>
    </w:p>
    <w:p w14:paraId="4C12E838" w14:textId="77777777" w:rsidR="002D4A1E" w:rsidRDefault="002D4A1E" w:rsidP="002D4A1E">
      <w:pPr>
        <w:ind w:left="3600" w:hanging="3600"/>
        <w:rPr>
          <w:rFonts w:ascii="Arial" w:hAnsi="Arial" w:cs="Arial"/>
        </w:rPr>
      </w:pPr>
      <w:r>
        <w:rPr>
          <w:rFonts w:ascii="Arial" w:hAnsi="Arial" w:cs="Arial"/>
          <w:b/>
        </w:rPr>
        <w:t>Campus Point of Contact: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D04FC7">
        <w:rPr>
          <w:rFonts w:ascii="Arial" w:hAnsi="Arial" w:cs="Arial"/>
          <w:highlight w:val="yellow"/>
        </w:rPr>
        <w:t>&lt;insert campus lead or each dept lead&gt;</w:t>
      </w:r>
    </w:p>
    <w:p w14:paraId="62AF18C5" w14:textId="16E9B933" w:rsidR="002D4A1E" w:rsidRPr="002D4A1E" w:rsidRDefault="001F05C8" w:rsidP="000E26BD">
      <w:pPr>
        <w:ind w:left="3600" w:hanging="3600"/>
        <w:rPr>
          <w:rFonts w:ascii="Arial" w:hAnsi="Arial" w:cs="Arial"/>
        </w:rPr>
      </w:pPr>
      <w:r>
        <w:rPr>
          <w:rFonts w:ascii="Arial" w:hAnsi="Arial" w:cs="Arial"/>
          <w:b/>
        </w:rPr>
        <w:t>Marketing Materials Available:</w:t>
      </w:r>
      <w:r>
        <w:rPr>
          <w:rFonts w:ascii="Arial" w:hAnsi="Arial" w:cs="Arial"/>
        </w:rPr>
        <w:tab/>
      </w:r>
      <w:hyperlink r:id="rId11" w:history="1">
        <w:r w:rsidRPr="007D39A2">
          <w:rPr>
            <w:rStyle w:val="Hyperlink"/>
            <w:rFonts w:ascii="Arial" w:hAnsi="Arial" w:cs="Arial"/>
          </w:rPr>
          <w:t>https://www.ivytech.edu/comms/index.html</w:t>
        </w:r>
      </w:hyperlink>
      <w:r>
        <w:rPr>
          <w:rFonts w:ascii="Arial" w:hAnsi="Arial" w:cs="Arial"/>
        </w:rPr>
        <w:t xml:space="preserve"> </w:t>
      </w:r>
    </w:p>
    <w:sectPr w:rsidR="002D4A1E" w:rsidRPr="002D4A1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6E1FB" w14:textId="77777777" w:rsidR="00F96586" w:rsidRDefault="00F96586" w:rsidP="00D56A95">
      <w:pPr>
        <w:spacing w:after="0" w:line="240" w:lineRule="auto"/>
      </w:pPr>
      <w:r>
        <w:separator/>
      </w:r>
    </w:p>
  </w:endnote>
  <w:endnote w:type="continuationSeparator" w:id="0">
    <w:p w14:paraId="2D901979" w14:textId="77777777" w:rsidR="00F96586" w:rsidRDefault="00F96586" w:rsidP="00D5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7DFFF" w14:textId="7811FE40" w:rsidR="005321A2" w:rsidRPr="005321A2" w:rsidRDefault="005321A2" w:rsidP="005321A2">
    <w:pPr>
      <w:pStyle w:val="Footer"/>
      <w:jc w:val="right"/>
      <w:rPr>
        <w:color w:val="808080" w:themeColor="background1" w:themeShade="80"/>
      </w:rPr>
    </w:pPr>
    <w:r w:rsidRPr="005321A2">
      <w:rPr>
        <w:color w:val="808080" w:themeColor="background1" w:themeShade="80"/>
      </w:rPr>
      <w:t>Last updated 6.1.22 JNC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4E675" w14:textId="77777777" w:rsidR="00F96586" w:rsidRDefault="00F96586" w:rsidP="00D56A95">
      <w:pPr>
        <w:spacing w:after="0" w:line="240" w:lineRule="auto"/>
      </w:pPr>
      <w:r>
        <w:separator/>
      </w:r>
    </w:p>
  </w:footnote>
  <w:footnote w:type="continuationSeparator" w:id="0">
    <w:p w14:paraId="66184EAA" w14:textId="77777777" w:rsidR="00F96586" w:rsidRDefault="00F96586" w:rsidP="00D56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169A3" w14:textId="77777777" w:rsidR="00D56A95" w:rsidRDefault="00D56A95">
    <w:pPr>
      <w:pStyle w:val="Header"/>
    </w:pPr>
    <w:r>
      <w:rPr>
        <w:noProof/>
      </w:rPr>
      <w:drawing>
        <wp:inline distT="0" distB="0" distL="0" distR="0" wp14:anchorId="5A03EBE2" wp14:editId="637D26AC">
          <wp:extent cx="5895442" cy="1552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28404" cy="1561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95"/>
    <w:rsid w:val="000E26BD"/>
    <w:rsid w:val="0019670D"/>
    <w:rsid w:val="001F05C8"/>
    <w:rsid w:val="00250330"/>
    <w:rsid w:val="002D4A1E"/>
    <w:rsid w:val="004736FA"/>
    <w:rsid w:val="004E7F1D"/>
    <w:rsid w:val="005321A2"/>
    <w:rsid w:val="006D10DA"/>
    <w:rsid w:val="007A7722"/>
    <w:rsid w:val="0089370E"/>
    <w:rsid w:val="00D04FC7"/>
    <w:rsid w:val="00D56A95"/>
    <w:rsid w:val="00ED063F"/>
    <w:rsid w:val="00EE0157"/>
    <w:rsid w:val="00F85110"/>
    <w:rsid w:val="00F96586"/>
    <w:rsid w:val="00FE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D5A23"/>
  <w15:chartTrackingRefBased/>
  <w15:docId w15:val="{BFF8CA32-6FAF-487B-812D-E9F5B52B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A95"/>
  </w:style>
  <w:style w:type="paragraph" w:styleId="Footer">
    <w:name w:val="footer"/>
    <w:basedOn w:val="Normal"/>
    <w:link w:val="FooterChar"/>
    <w:uiPriority w:val="99"/>
    <w:unhideWhenUsed/>
    <w:rsid w:val="00D56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A95"/>
  </w:style>
  <w:style w:type="character" w:styleId="Hyperlink">
    <w:name w:val="Hyperlink"/>
    <w:basedOn w:val="DefaultParagraphFont"/>
    <w:uiPriority w:val="99"/>
    <w:unhideWhenUsed/>
    <w:rsid w:val="00ED063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A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772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vytech.edu/comms/index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ivytech.edu/tuesdays/index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ivytech.edu/files/Tuesdays%40TheTech%20SO%20Content%20Strategy_V4.docx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3BA3CA18FFB846B2B71F704E75BEA5" ma:contentTypeVersion="14" ma:contentTypeDescription="Create a new document." ma:contentTypeScope="" ma:versionID="b629bfab3ea4090e5a3622f1d2df6a5d">
  <xsd:schema xmlns:xsd="http://www.w3.org/2001/XMLSchema" xmlns:xs="http://www.w3.org/2001/XMLSchema" xmlns:p="http://schemas.microsoft.com/office/2006/metadata/properties" xmlns:ns3="48812ddc-62d1-4226-87c1-af5fe286910d" xmlns:ns4="ded5f80a-2d8e-47a6-97a2-2f5b385e3915" targetNamespace="http://schemas.microsoft.com/office/2006/metadata/properties" ma:root="true" ma:fieldsID="cd751e03efdc10f16841b9d3af6ca154" ns3:_="" ns4:_="">
    <xsd:import namespace="48812ddc-62d1-4226-87c1-af5fe286910d"/>
    <xsd:import namespace="ded5f80a-2d8e-47a6-97a2-2f5b385e39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12ddc-62d1-4226-87c1-af5fe2869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5f80a-2d8e-47a6-97a2-2f5b385e391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32ED6A-4028-45BD-9D07-7D79BEF70E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B98BAB-F617-4931-B4D8-260B3014A06B}">
  <ds:schemaRefs>
    <ds:schemaRef ds:uri="ded5f80a-2d8e-47a6-97a2-2f5b385e391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8812ddc-62d1-4226-87c1-af5fe286910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B63FD7-BEA8-4C0D-8007-F5422349E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812ddc-62d1-4226-87c1-af5fe286910d"/>
    <ds:schemaRef ds:uri="ded5f80a-2d8e-47a6-97a2-2f5b385e3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 Tech Community College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Nahod-Carlin</dc:creator>
  <cp:keywords/>
  <dc:description/>
  <cp:lastModifiedBy>Jo Nahod-Carlin</cp:lastModifiedBy>
  <cp:revision>4</cp:revision>
  <dcterms:created xsi:type="dcterms:W3CDTF">2022-06-01T16:39:00Z</dcterms:created>
  <dcterms:modified xsi:type="dcterms:W3CDTF">2022-06-01T16:41:00Z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0x010100CD3BA3CA18FFB846B2B71F704E75BEA5</vt:lpwstr>
  </property>
</Properties>
</file>